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0C2" w:rsidRDefault="00BA20C2" w:rsidP="00BA20C2">
      <w:r>
        <w:t>Allgemeine Geschäftsbedingungen</w:t>
      </w:r>
    </w:p>
    <w:p w:rsidR="00BA20C2" w:rsidRDefault="00BA20C2" w:rsidP="00BA20C2"/>
    <w:p w:rsidR="00BA20C2" w:rsidRDefault="00BA20C2" w:rsidP="00BA20C2">
      <w:r>
        <w:t>1. GELTUNGSBEREICH</w:t>
      </w:r>
    </w:p>
    <w:p w:rsidR="00BA20C2" w:rsidRDefault="00BA20C2" w:rsidP="00BA20C2">
      <w:r>
        <w:t>Für alle Bestellungen über unseren Online-Shop durch Verbraucher und Unternehmer gelten die nachfolgenden AGB.</w:t>
      </w:r>
    </w:p>
    <w:p w:rsidR="00BA20C2" w:rsidRDefault="00BA20C2" w:rsidP="00BA20C2"/>
    <w:p w:rsidR="00BA20C2" w:rsidRDefault="00BA20C2" w:rsidP="00BA20C2">
      <w:r>
        <w:t xml:space="preserve">Verbraucher ist jede natürliche Person, die ein Rechtsgeschäft zu Zwecken abschließt, die überwiegend weder ihrer gewerblichen noch ihrer selbständigen beruflichen Tätigkeit zugerechnet werden können. Unternehmer ist eine natürliche oder juristische Person oder eine rechtsfähige Personengesellschaft, die bei Abschluss eines Rechtsgeschäfts in Ausübung ihrer gewerblichen oder selbständigen beruflichen Tätigkeit handelt. </w:t>
      </w:r>
    </w:p>
    <w:p w:rsidR="00BA20C2" w:rsidRDefault="00BA20C2" w:rsidP="00BA20C2"/>
    <w:p w:rsidR="00BA20C2" w:rsidRDefault="00BA20C2" w:rsidP="00BA20C2">
      <w:r>
        <w:t xml:space="preserve">Gegenüber Unternehmern gilt: Verwendet der Unternehmer entgegenstehende oder ergänzende Allgemeine Geschäftsbedingungen, wird deren Geltung hiermit widersprochen; sie werden nur dann Vertragsbestandteil, wenn wir dem ausdrücklich zugestimmt haben. </w:t>
      </w:r>
    </w:p>
    <w:p w:rsidR="00BA20C2" w:rsidRDefault="00BA20C2" w:rsidP="00BA20C2"/>
    <w:p w:rsidR="00BA20C2" w:rsidRDefault="00BA20C2" w:rsidP="00BA20C2">
      <w:r>
        <w:t>2. VERTRAGSPARTNER, VERTRAGSSCHLUSS, KORREKTURMÖGLICHKEITEN</w:t>
      </w:r>
    </w:p>
    <w:p w:rsidR="00BA20C2" w:rsidRDefault="00BA20C2" w:rsidP="00BA20C2">
      <w:r>
        <w:t>Der Kaufvertrag kommt zustande mit Die Lasermanufaktur.</w:t>
      </w:r>
    </w:p>
    <w:p w:rsidR="00BA20C2" w:rsidRDefault="00BA20C2" w:rsidP="00BA20C2"/>
    <w:p w:rsidR="00BA20C2" w:rsidRDefault="00BA20C2" w:rsidP="00BA20C2">
      <w:r>
        <w:t>Mit Einstellung der Produkte in den Online-Shop geben wir ein verbindliches Angebot zum Vertragsschluss über diese Artikel ab. Sie können unsere Produkte zunächst unverbindlich in den Warenkorb legen und Ihre Eingaben vor Absenden Ihrer verbindlichen Bestellung jederzeit korrigieren, indem Sie die hierfür im Bestellablauf vorgesehenen und erläuterten Korrekturhilfen nutzen. Der Vertrag kommt zustande, indem Sie durch Anklicken des Bestellbuttons das Angebot über die im Warenkorb enthaltenen Waren annehmen. Unmittelbar nach dem Absenden der Bestellung erhalten Sie noch einmal eine Bestätigung per E-Mail.</w:t>
      </w:r>
    </w:p>
    <w:p w:rsidR="00BA20C2" w:rsidRDefault="00BA20C2" w:rsidP="00BA20C2"/>
    <w:p w:rsidR="00BA20C2" w:rsidRDefault="00BA20C2" w:rsidP="00BA20C2">
      <w:r>
        <w:t>3. VERTRAGSSPRACHE, VERTRAGSTEXTSPEICHERUNG</w:t>
      </w:r>
    </w:p>
    <w:p w:rsidR="00BA20C2" w:rsidRDefault="00BA20C2" w:rsidP="00BA20C2">
      <w:r>
        <w:t>Die für den Vertragsschluss zur Verfügung stehende(n) Sprache(n): Deutsch</w:t>
      </w:r>
    </w:p>
    <w:p w:rsidR="00BA20C2" w:rsidRDefault="00BA20C2" w:rsidP="00BA20C2"/>
    <w:p w:rsidR="00BA20C2" w:rsidRDefault="00BA20C2" w:rsidP="00BA20C2">
      <w:r>
        <w:t>Wir speichern den Vertragstext und senden Ihnen die Bestelldaten und unsere AGB in Textform zu. Den Vertragstext können Sie in unserem Kunden-Login einsehen.</w:t>
      </w:r>
    </w:p>
    <w:p w:rsidR="00BA20C2" w:rsidRDefault="00BA20C2" w:rsidP="00BA20C2"/>
    <w:p w:rsidR="00BA20C2" w:rsidRDefault="00BA20C2" w:rsidP="00BA20C2">
      <w:r>
        <w:t>4. LIEFERBEDINGUNGEN</w:t>
      </w:r>
    </w:p>
    <w:p w:rsidR="00BA20C2" w:rsidRDefault="00BA20C2" w:rsidP="00BA20C2">
      <w:r>
        <w:t>Zuzüglich zu den angegebenen Produktpreisen kommen noch Versandkosten hinzu. Näheres zur Höhe der Versandkosten erfahren Sie bei den Angeboten.</w:t>
      </w:r>
    </w:p>
    <w:p w:rsidR="00BA20C2" w:rsidRDefault="00BA20C2" w:rsidP="00BA20C2"/>
    <w:p w:rsidR="00BA20C2" w:rsidRDefault="00BA20C2" w:rsidP="00BA20C2">
      <w:r>
        <w:lastRenderedPageBreak/>
        <w:t>Sie haben grundsätzlich die Möglichkeit der Abholung bei Die Lasermanufaktur, Friedrichstr 31 , 01067 Dresden, Deutschland zu den nachfolgend angegebenen Geschäftszeiten: 10 Uhr - 15 Uhr</w:t>
      </w:r>
    </w:p>
    <w:p w:rsidR="00BA20C2" w:rsidRDefault="00BA20C2" w:rsidP="00BA20C2"/>
    <w:p w:rsidR="00BA20C2" w:rsidRDefault="00BA20C2" w:rsidP="00BA20C2">
      <w:r>
        <w:t>5. BEZAHLUNG</w:t>
      </w:r>
    </w:p>
    <w:p w:rsidR="00BA20C2" w:rsidRDefault="00BA20C2" w:rsidP="00BA20C2">
      <w:r>
        <w:t>In unserem Shop stehen Ihnen grundsätzlich die folgenden Zahlungsarten zur Verfügung:</w:t>
      </w:r>
    </w:p>
    <w:p w:rsidR="00BA20C2" w:rsidRDefault="00BA20C2" w:rsidP="00BA20C2"/>
    <w:p w:rsidR="00BA20C2" w:rsidRDefault="00BA20C2" w:rsidP="00BA20C2">
      <w:r>
        <w:t>Kreditkarte</w:t>
      </w:r>
    </w:p>
    <w:p w:rsidR="00BA20C2" w:rsidRDefault="00BA20C2" w:rsidP="00BA20C2">
      <w:r>
        <w:t xml:space="preserve">Mit Abgabe der Bestellung geben Sie Ihre Kreditkartendaten an. Nach Ihrer Legitimation als rechtmäßiger Karteninhaber wird die Zahlungstransaktion automatisch durchgeführt und Ihre Karte belastet. </w:t>
      </w:r>
    </w:p>
    <w:p w:rsidR="00BA20C2" w:rsidRDefault="00BA20C2" w:rsidP="00BA20C2"/>
    <w:p w:rsidR="00BA20C2" w:rsidRDefault="00BA20C2" w:rsidP="00BA20C2">
      <w:r>
        <w:t>PayPal</w:t>
      </w:r>
    </w:p>
    <w:p w:rsidR="00BA20C2" w:rsidRDefault="00BA20C2" w:rsidP="00BA20C2">
      <w:r>
        <w:t xml:space="preserve">Im Bestellprozess werden Sie auf die Webseite des Online-Anbieters PayPal weitergeleitet. Um den Rechnungsbetrag über PayPal bezahlen zu können, müssen Sie dort registriert sein bzw. sich erst registrieren, mit Ihren Zugangsdaten legitimieren und die Zahlungsanweisung an uns bestätigen. Nach Abgabe der Bestellung im Shop fordern wir PayPal zur Einleitung der Zahlungstransaktion auf. Die Zahlungstransaktion wird durch PayPal unmittelbar danach automatisch durchgeführt. Weitere Hinweise erhalten Sie beim Bestellvorgang. </w:t>
      </w:r>
    </w:p>
    <w:p w:rsidR="00BA20C2" w:rsidRDefault="00BA20C2" w:rsidP="00BA20C2"/>
    <w:p w:rsidR="00BA20C2" w:rsidRDefault="00BA20C2" w:rsidP="00BA20C2">
      <w:r>
        <w:t>Sofort by klarna</w:t>
      </w:r>
    </w:p>
    <w:p w:rsidR="00BA20C2" w:rsidRDefault="00BA20C2" w:rsidP="00BA20C2">
      <w:r>
        <w:t>Nach Abgabe der Bestellung werden Sie auf die Webseite des Online-Anbieters Sofort GmbH weitergeleitet. Um den Rechnungsbetrag über Sofort bezahlen zu können, müssen Sie über ein für Online-Banking freigeschaltetes Bankkonto verfügen, sich entsprechend legitimieren und die Zahlungsanweisung an uns bestätigen. Weitere Hinweise erhalten Sie beim Bestellvorgang. Die Zahlungstransaktion wird unmittelbar danach von Sofort durchgeführt und Ihr Konto belastet.</w:t>
      </w:r>
    </w:p>
    <w:p w:rsidR="00BA20C2" w:rsidRDefault="00BA20C2" w:rsidP="00BA20C2"/>
    <w:p w:rsidR="00BA20C2" w:rsidRDefault="00BA20C2" w:rsidP="00BA20C2">
      <w:r>
        <w:t xml:space="preserve">Giropay </w:t>
      </w:r>
    </w:p>
    <w:p w:rsidR="00BA20C2" w:rsidRDefault="00BA20C2" w:rsidP="00BA20C2">
      <w:r>
        <w:t>Nach Abgabe der Bestellung werden Sie auf die Webseite Ihrer Bank weitergeleitet. Um den Rechnungsbetrag über Giropay bezahlen zu können, müssen Sie über ein für Online-Banking freigeschaltetes Bankkonto verfügen, sich entsprechend legitimieren und die Zahlungsanweisung an uns bestätigen. Weitere Hinweise erhalten Sie beim Bestellvorgang. Die Zahlungstransaktion wird unmittelbar danach durchgeführt und Ihr Konto belastet.</w:t>
      </w:r>
    </w:p>
    <w:p w:rsidR="00BA20C2" w:rsidRDefault="00BA20C2" w:rsidP="00BA20C2"/>
    <w:p w:rsidR="00BA20C2" w:rsidRDefault="00BA20C2" w:rsidP="00BA20C2">
      <w:r>
        <w:t>6. WIDERRUFSRECHT</w:t>
      </w:r>
    </w:p>
    <w:p w:rsidR="00BA20C2" w:rsidRDefault="00BA20C2" w:rsidP="00BA20C2">
      <w:r>
        <w:t xml:space="preserve">Ihnen steht das gesetzliche Widerrufsrecht, wie in der Widerrufsbelehrung beschrieben, zu. </w:t>
      </w:r>
    </w:p>
    <w:p w:rsidR="00BA20C2" w:rsidRDefault="00BA20C2" w:rsidP="00BA20C2"/>
    <w:p w:rsidR="00BA20C2" w:rsidRDefault="00BA20C2" w:rsidP="00BA20C2">
      <w:r>
        <w:t>7. EIGENTUMSVORBEHALT</w:t>
      </w:r>
    </w:p>
    <w:p w:rsidR="00BA20C2" w:rsidRDefault="00BA20C2" w:rsidP="00BA20C2">
      <w:r>
        <w:lastRenderedPageBreak/>
        <w:t xml:space="preserve">Die Ware bleibt bis zur vollständigen Bezahlung unser Eigentum. </w:t>
      </w:r>
    </w:p>
    <w:p w:rsidR="00BA20C2" w:rsidRDefault="00BA20C2" w:rsidP="00BA20C2">
      <w:r>
        <w:t xml:space="preserve">Für Unternehmer gilt ergänzend: Wir behalten uns das Eigentum an der Ware bis zur vollständigen Begleichung aller Forderungen aus einer laufenden Geschäftsbeziehung vor. Sie dürfen die Vorbehaltsware im ordentlichen Geschäftsbetrieb weiterveräußern; sämtliche aus diesem Weiterverkauf entstehenden Forderungen treten Sie – unabhängig von einer Verbindung oder Vermischung der Vorbehaltsware mit einer neuen Sache - in Höhe des Rechnungsbetrages an uns im Voraus ab, und wir nehmen diese Abtretung an. Sie bleiben zur Einziehung der Forderungen ermächtigt, wir dürfen Forderungen jedoch auch selbst einziehen, soweit Sie Ihren Zahlungsverpflichtungen nicht nachkommen. </w:t>
      </w:r>
    </w:p>
    <w:p w:rsidR="00BA20C2" w:rsidRDefault="00BA20C2" w:rsidP="00BA20C2"/>
    <w:p w:rsidR="00BA20C2" w:rsidRDefault="00BA20C2" w:rsidP="00BA20C2">
      <w:r>
        <w:t>8. TRANSPORTSCHÄDEN</w:t>
      </w:r>
    </w:p>
    <w:p w:rsidR="00BA20C2" w:rsidRDefault="00BA20C2" w:rsidP="00BA20C2">
      <w:r>
        <w:t>Für Verbraucher gilt: Werden Waren mit offensichtlichen Transportschäden angeliefert, so reklamieren Sie solche Fehler bitte möglichst sofort beim Zusteller und nehmen Sie bitte unverzüglich Kontakt zu uns auf. Die Versäumung einer Reklamation oder Kontaktaufnahme hat für Ihre gesetzlichen Ansprüche und deren Durchsetzung, insbesondere Ihre Gewährleistungsrechte, keinerlei Konsequenzen. Sie helfen uns aber, unsere eigenen Ansprüche gegenüber dem Frachtführer bzw. der Transportversicherung geltend machen zu können.</w:t>
      </w:r>
    </w:p>
    <w:p w:rsidR="00BA20C2" w:rsidRDefault="00BA20C2" w:rsidP="00BA20C2"/>
    <w:p w:rsidR="00BA20C2" w:rsidRDefault="00BA20C2" w:rsidP="00BA20C2">
      <w:r>
        <w:t xml:space="preserve">Für Unternehmer gilt: Die Gefahr des zufälligen Untergangs und der zufälligen Verschlechterung geht auf Sie über, sobald wir die Sache dem Spediteur, dem Frachtführer oder der sonst zur Ausführung der Versendung bestimmten Person oder Anstalt ausgeliefert haben. Unter Kaufleuten gilt die in § 377 HGB geregelte Untersuchungs- und Rügepflicht. Unterlassen Sie die dort geregelte Anzeige, so gilt die Ware als genehmigt, es sei denn, dass es sich um einen Mangel handelt, der bei der Untersuchung nicht erkennbar war. Dies gilt nicht, falls wir einen Mangel arglistig verschwiegen haben. </w:t>
      </w:r>
    </w:p>
    <w:p w:rsidR="00BA20C2" w:rsidRDefault="00BA20C2" w:rsidP="00BA20C2"/>
    <w:p w:rsidR="00BA20C2" w:rsidRDefault="00BA20C2" w:rsidP="00BA20C2">
      <w:r>
        <w:t>9. GEWÄHRLEISTUNG UND GARANTIEN</w:t>
      </w:r>
    </w:p>
    <w:p w:rsidR="00BA20C2" w:rsidRDefault="00BA20C2" w:rsidP="00BA20C2">
      <w:r>
        <w:t xml:space="preserve">Soweit nicht nachstehend ausdrücklich anders vereinbart, gilt das gesetzliche Mängelhaftungsrecht. </w:t>
      </w:r>
    </w:p>
    <w:p w:rsidR="00BA20C2" w:rsidRDefault="00BA20C2" w:rsidP="00BA20C2">
      <w:r>
        <w:t xml:space="preserve">Beim Kauf gebrauchter Waren durch Verbraucher gilt: wenn der Mangel nach Ablauf eines Jahres ab Ablieferung der Ware auftritt, sind die Mängelansprüche ausgeschlossen. Mängel, die innerhalb eines Jahres ab Ablieferung der Ware auftreten, können im Rahmen der gesetzlichen Verjährungsfrist von zwei Jahren ab Ablieferung der Ware geltend gemacht werden. </w:t>
      </w:r>
    </w:p>
    <w:p w:rsidR="00BA20C2" w:rsidRDefault="00BA20C2" w:rsidP="00BA20C2">
      <w:r>
        <w:t>Für Unternehmer beträgt die Verjährungsfrist für Mängelansprüche bei neu hergestellten Sachen ein Jahr ab Gefahrübergang. Der Verkauf gebrauchter Waren erfolgt unter Ausschluss jeglicher Gewährleistung. Die gesetzlichen Verjährungsfristen für den Rückgriffsanspruch nach § 445a BGB bleiben unberührt.</w:t>
      </w:r>
    </w:p>
    <w:p w:rsidR="00BA20C2" w:rsidRDefault="00BA20C2" w:rsidP="00BA20C2">
      <w:r>
        <w:t xml:space="preserve">Gegenüber Unternehmern gelten als Vereinbarung über die Beschaffenheit der Ware nur unsere eigenen Angaben und die Produktbeschreibungen des Herstellers, die in den Vertrag einbezogen wurden; für öffentliche Äußerungen des Herstellers oder sonstige Werbeaussagen übernehmen wir keine Haftung. </w:t>
      </w:r>
    </w:p>
    <w:p w:rsidR="00BA20C2" w:rsidRDefault="00BA20C2" w:rsidP="00BA20C2">
      <w:r>
        <w:lastRenderedPageBreak/>
        <w:t xml:space="preserve">Ist die gelieferte Sache mangelhaft, leisten wir gegenüber Unternehmern zunächst nach unserer Wahl Gewähr durch Beseitigung des Mangels (Nachbesserung) oder durch Lieferung einer mangelfreien Sache (Ersatzlieferung). </w:t>
      </w:r>
    </w:p>
    <w:p w:rsidR="00BA20C2" w:rsidRDefault="00BA20C2" w:rsidP="00BA20C2">
      <w:r>
        <w:t>Die vorstehenden Einschränkungen und Fristverkürzungen gelten nicht für Ansprüche aufgrund von Schäden, die durch uns, unsere gesetzlichen Vertreter oder Erfüllungsgehilfen verursacht wurden</w:t>
      </w:r>
    </w:p>
    <w:p w:rsidR="00BA20C2" w:rsidRDefault="00BA20C2" w:rsidP="00BA20C2">
      <w:r>
        <w:t>• bei Verletzung des Lebens, des Körpers oder der Gesundheit</w:t>
      </w:r>
    </w:p>
    <w:p w:rsidR="00BA20C2" w:rsidRDefault="00BA20C2" w:rsidP="00BA20C2">
      <w:r>
        <w:t>• bei vorsätzlicher oder grob fahrlässiger Pflichtverletzung sowie Arglist</w:t>
      </w:r>
    </w:p>
    <w:p w:rsidR="00BA20C2" w:rsidRDefault="00BA20C2" w:rsidP="00BA20C2">
      <w:r>
        <w:t>• bei Verletzung wesentlicher Vertragspflichten, deren Erfüllung die ordnungsgemäße Durchführung des Vertrages überhaupt erst ermöglicht und auf deren Einhaltung der Vertragspartner regelmäßig vertrauen darf (Kardinalpflichten)</w:t>
      </w:r>
    </w:p>
    <w:p w:rsidR="00BA20C2" w:rsidRDefault="00BA20C2" w:rsidP="00BA20C2">
      <w:r>
        <w:t>• im Rahmen eines Garantieversprechens, soweit vereinbart, oder</w:t>
      </w:r>
    </w:p>
    <w:p w:rsidR="00BA20C2" w:rsidRDefault="00BA20C2" w:rsidP="00BA20C2">
      <w:r>
        <w:t>• soweit der Anwendungsbereich des Produkthaftungsgesetzes eröffnet ist.</w:t>
      </w:r>
    </w:p>
    <w:p w:rsidR="00BA20C2" w:rsidRDefault="00BA20C2" w:rsidP="00BA20C2">
      <w:r>
        <w:t>Informationen zu gegebenenfalls geltenden zusätzlichen Garantien und deren genaue Bedingungen finden Sie jeweils beim Produkt und auf besonderen Informationsseiten im Online-Shop.</w:t>
      </w:r>
    </w:p>
    <w:p w:rsidR="00BA20C2" w:rsidRDefault="00BA20C2" w:rsidP="00BA20C2"/>
    <w:p w:rsidR="00BA20C2" w:rsidRDefault="00BA20C2" w:rsidP="00BA20C2"/>
    <w:p w:rsidR="00BA20C2" w:rsidRDefault="00BA20C2" w:rsidP="00BA20C2">
      <w:r>
        <w:t>10. HAFTUNG</w:t>
      </w:r>
    </w:p>
    <w:p w:rsidR="00BA20C2" w:rsidRDefault="00BA20C2" w:rsidP="00BA20C2">
      <w:r>
        <w:t>Für Ansprüche aufgrund von Schäden, die durch uns, unsere gesetzlichen Vertreter oder Erfüllungsgehilfen verursacht wurden, haften wir stets unbeschränkt</w:t>
      </w:r>
    </w:p>
    <w:p w:rsidR="00BA20C2" w:rsidRDefault="00BA20C2" w:rsidP="00BA20C2">
      <w:r>
        <w:t>• bei Verletzung des Lebens, des Körpers oder der Gesundheit</w:t>
      </w:r>
    </w:p>
    <w:p w:rsidR="00BA20C2" w:rsidRDefault="00BA20C2" w:rsidP="00BA20C2">
      <w:r>
        <w:t>• bei vorsätzlicher oder grob fahrlässiger Pflichtverletzung</w:t>
      </w:r>
    </w:p>
    <w:p w:rsidR="00BA20C2" w:rsidRDefault="00BA20C2" w:rsidP="00BA20C2">
      <w:r>
        <w:t>• bei Garantieversprechen, soweit vereinbart, oder</w:t>
      </w:r>
    </w:p>
    <w:p w:rsidR="00BA20C2" w:rsidRDefault="00BA20C2" w:rsidP="00BA20C2">
      <w:r>
        <w:t>• soweit der Anwendungsbereich des Produkthaftungsgesetzes eröffnet ist.</w:t>
      </w:r>
    </w:p>
    <w:p w:rsidR="00BA20C2" w:rsidRDefault="00BA20C2" w:rsidP="00BA20C2">
      <w:r>
        <w:t xml:space="preserve">Bei Verletzung wesentlicher Vertragspflichten, deren Erfüllung die ordnungsgemäße Durchführung des Vertrages überhaupt erst ermöglicht und auf deren Einhaltung der Vertragspartner regelmäßig vertrauen darf, (Kardinalpflichten) durch leichte Fahrlässigkeit von uns, unseren gesetzlichen Vertretern oder Erfüllungsgehilfen ist die Haftung der Höhe nach auf den bei Vertragsschluss vorhersehbaren Schaden begrenzt, mit dessen Entstehung typischerweise gerechnet werden muss. </w:t>
      </w:r>
    </w:p>
    <w:p w:rsidR="00BA20C2" w:rsidRDefault="00BA20C2" w:rsidP="00BA20C2">
      <w:r>
        <w:t>Im Übrigen sind Ansprüche auf Schadensersatz ausgeschlossen.</w:t>
      </w:r>
    </w:p>
    <w:p w:rsidR="00BA20C2" w:rsidRDefault="00BA20C2" w:rsidP="00BA20C2"/>
    <w:p w:rsidR="00BA20C2" w:rsidRDefault="00BA20C2" w:rsidP="00BA20C2"/>
    <w:p w:rsidR="00BA20C2" w:rsidRDefault="00BA20C2" w:rsidP="00BA20C2">
      <w:r>
        <w:t>11. STREITBEILEGUNG</w:t>
      </w:r>
    </w:p>
    <w:p w:rsidR="00BA20C2" w:rsidRDefault="00BA20C2" w:rsidP="00BA20C2">
      <w:r>
        <w:t xml:space="preserve">Die Europäische Kommission stellt eine Plattform zur Online-Streitbeilegung (OS) bereit, die Sie hier [https://ec.europa.eu/consumers/odr/] finden. Zur Teilnahme an einem Streitbeilegungsverfahren vor einer Verbraucherschlichtungsstelle sind wir nicht verpflichtet und nicht bereit. </w:t>
      </w:r>
    </w:p>
    <w:p w:rsidR="00BA20C2" w:rsidRDefault="00BA20C2" w:rsidP="00BA20C2"/>
    <w:p w:rsidR="00BA20C2" w:rsidRDefault="00BA20C2" w:rsidP="00BA20C2">
      <w:r>
        <w:lastRenderedPageBreak/>
        <w:t>12. SCHLUSSBESTIMMUNGEN</w:t>
      </w:r>
    </w:p>
    <w:p w:rsidR="00BA20C2" w:rsidRDefault="00BA20C2" w:rsidP="00BA20C2">
      <w:r>
        <w:t>Sind Sie Unternehmer, dann gilt deutsches Recht unter Ausschluss des UN-Kaufrechts.</w:t>
      </w:r>
    </w:p>
    <w:p w:rsidR="00BA20C2" w:rsidRDefault="00BA20C2" w:rsidP="00BA20C2"/>
    <w:p w:rsidR="00BA20C2" w:rsidRDefault="00BA20C2" w:rsidP="00BA20C2"/>
    <w:p w:rsidR="00BA20C2" w:rsidRDefault="00BA20C2" w:rsidP="00BA20C2">
      <w:r>
        <w:t>AGB erstellt mit rechtstexter.de [https://legal.trustedshops.com/legalwizard].</w:t>
      </w:r>
    </w:p>
    <w:p w:rsidR="00A12B53" w:rsidRPr="00BA20C2" w:rsidRDefault="00A12B53" w:rsidP="00BA20C2">
      <w:bookmarkStart w:id="0" w:name="_GoBack"/>
      <w:bookmarkEnd w:id="0"/>
    </w:p>
    <w:sectPr w:rsidR="00A12B53" w:rsidRPr="00BA20C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C2"/>
    <w:rsid w:val="00A12B53"/>
    <w:rsid w:val="00BA2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022A9-CC65-4143-9EE0-76FD4549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
  <dc:description/>
  <cp:lastModifiedBy>CT</cp:lastModifiedBy>
  <cp:revision>1</cp:revision>
  <dcterms:created xsi:type="dcterms:W3CDTF">2021-01-12T09:40:00Z</dcterms:created>
  <dcterms:modified xsi:type="dcterms:W3CDTF">2021-01-12T09:41:00Z</dcterms:modified>
</cp:coreProperties>
</file>